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CC2BC" w14:textId="77777777" w:rsidR="00E23864" w:rsidRPr="00262014" w:rsidRDefault="00E23864" w:rsidP="00E23864">
      <w:pPr>
        <w:spacing w:after="109" w:line="248" w:lineRule="auto"/>
        <w:ind w:left="72" w:right="48" w:hanging="10"/>
        <w:jc w:val="both"/>
        <w:rPr>
          <w:rFonts w:ascii="Times New Roman" w:eastAsia="Cambria" w:hAnsi="Times New Roman" w:cs="Times New Roman"/>
          <w:sz w:val="24"/>
          <w:szCs w:val="24"/>
          <w:lang w:eastAsia="pl-PL"/>
        </w:rPr>
      </w:pPr>
    </w:p>
    <w:p w14:paraId="1B5769A9" w14:textId="77777777" w:rsidR="00E23864" w:rsidRPr="00262014" w:rsidRDefault="00E23864" w:rsidP="00E23864">
      <w:pPr>
        <w:spacing w:after="109" w:line="248" w:lineRule="auto"/>
        <w:ind w:left="72" w:right="48" w:hanging="10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037D3730" w14:textId="77777777" w:rsidR="00E23864" w:rsidRPr="00262014" w:rsidRDefault="00E23864" w:rsidP="00E23864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Załącznik nr </w:t>
      </w:r>
      <w:r w:rsidR="003238CA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7</w:t>
      </w:r>
      <w:r w:rsidRPr="00262014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 do SWZ </w:t>
      </w:r>
    </w:p>
    <w:p w14:paraId="75BAE827" w14:textId="77777777"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1E691775" w14:textId="77777777"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40B59D93" w14:textId="77777777"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14:paraId="126AE17A" w14:textId="77777777"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(Nazwa i adres wykonawcy/podmiotu udostępniającego zasoby*)</w:t>
      </w:r>
    </w:p>
    <w:p w14:paraId="2958CD54" w14:textId="77777777" w:rsidR="00E23864" w:rsidRPr="00262014" w:rsidRDefault="00E23864" w:rsidP="00E23864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4EC9D858" w14:textId="77777777" w:rsidR="00E23864" w:rsidRPr="00262014" w:rsidRDefault="00E23864" w:rsidP="00E23864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_____________________________________________, dnia _____________ r.</w:t>
      </w:r>
    </w:p>
    <w:p w14:paraId="307D9717" w14:textId="77777777"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</w:p>
    <w:p w14:paraId="5D1A0F24" w14:textId="77777777" w:rsidR="00E23864" w:rsidRPr="00262014" w:rsidRDefault="00E23864" w:rsidP="00E23864">
      <w:pPr>
        <w:spacing w:before="120" w:after="25" w:line="276" w:lineRule="auto"/>
        <w:ind w:left="87" w:hanging="10"/>
        <w:jc w:val="center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OŚWIADCZENIE </w:t>
      </w:r>
    </w:p>
    <w:p w14:paraId="4BC3C459" w14:textId="77777777" w:rsidR="00E23864" w:rsidRPr="00262014" w:rsidRDefault="00E23864" w:rsidP="00E23864">
      <w:pPr>
        <w:spacing w:before="120" w:after="25" w:line="276" w:lineRule="auto"/>
        <w:ind w:left="87" w:hanging="10"/>
        <w:jc w:val="center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O AKTUALNOŚCI INFORMACJI ZAWARTYCH W OŚWIADCZENIU, O KTÓRYM MOWA W ART. 125 UST. 1 PZP W ZAKRESIE PODSTAW WYKLUCZENIA Z POSTĘPOWANIA</w:t>
      </w:r>
    </w:p>
    <w:p w14:paraId="3050763B" w14:textId="77777777" w:rsidR="00E23864" w:rsidRPr="00262014" w:rsidRDefault="00E23864" w:rsidP="00E23864">
      <w:pPr>
        <w:spacing w:before="120" w:after="25" w:line="276" w:lineRule="auto"/>
        <w:ind w:left="87" w:hanging="10"/>
        <w:jc w:val="center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</w:p>
    <w:p w14:paraId="6A0060C3" w14:textId="5E4205BD" w:rsidR="00564CDE" w:rsidRPr="009E64B0" w:rsidRDefault="00E23864" w:rsidP="00564CDE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W związku ze złożeniem oferty/udostępnieniem zasobów* w postępowaniu o udzielenie zamówienia publicznego prowadzonym w trybie podstawowym bez negocjacji, o którym mowa w art. 275 pkt 1 ustawy z dnia 11 września 2019 r. Prawo zamówień publicznych 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pn</w:t>
      </w:r>
      <w:r w:rsidR="003238CA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.</w:t>
      </w:r>
      <w:r w:rsidRPr="003238CA">
        <w:rPr>
          <w:rFonts w:ascii="Times New Roman" w:eastAsia="Arial" w:hAnsi="Times New Roman" w:cs="Times New Roman"/>
          <w:b/>
          <w:bCs/>
          <w:color w:val="000000"/>
          <w:lang w:eastAsia="pl-PL"/>
        </w:rPr>
        <w:t xml:space="preserve"> „</w:t>
      </w:r>
      <w:r w:rsidR="00AC50D0" w:rsidRPr="00CD2B61">
        <w:rPr>
          <w:rFonts w:ascii="Times New Roman" w:eastAsia="Calibri" w:hAnsi="Times New Roman" w:cs="Times New Roman"/>
          <w:b/>
        </w:rPr>
        <w:t>Dostawa kruszywa do konserwacji dróg leśnych na terenie Nad</w:t>
      </w:r>
      <w:r w:rsidR="00AC50D0" w:rsidRPr="00CD2B61">
        <w:rPr>
          <w:rFonts w:ascii="Cambria" w:hAnsi="Cambria" w:cs="Calibri"/>
          <w:b/>
        </w:rPr>
        <w:t>leśnictwa Kamienna Góra</w:t>
      </w:r>
      <w:r w:rsidR="00564CDE" w:rsidRPr="00505DAE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pl-PL"/>
        </w:rPr>
        <w:t>”</w:t>
      </w:r>
      <w:r w:rsidR="009E64B0">
        <w:rPr>
          <w:rFonts w:ascii="Times New Roman" w:eastAsia="Arial" w:hAnsi="Times New Roman" w:cs="Times New Roman"/>
          <w:color w:val="00B050"/>
          <w:sz w:val="24"/>
          <w:szCs w:val="24"/>
          <w:lang w:eastAsia="pl-PL"/>
        </w:rPr>
        <w:t xml:space="preserve"> </w:t>
      </w:r>
    </w:p>
    <w:p w14:paraId="08055F13" w14:textId="77777777"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ja niżej podpisany</w:t>
      </w:r>
    </w:p>
    <w:p w14:paraId="511D1153" w14:textId="77777777"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16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</w:t>
      </w:r>
    </w:p>
    <w:p w14:paraId="632E8A8C" w14:textId="77777777"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działając w imieniu i na rzecz:</w:t>
      </w:r>
    </w:p>
    <w:p w14:paraId="0B85FE32" w14:textId="77777777"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F816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</w:t>
      </w:r>
    </w:p>
    <w:p w14:paraId="2E7575C5" w14:textId="26E3D209"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oświadczam, że informacje zawarte w oświadczeniu, o którym mowa w art. 125 ust. 1 ustawy z dnia 11 września 2019 r. Prawo zamówień publicznych przedłożonym wraz z ofertą przez Wykonawcę, są aktualne w zakresie podstaw wykluczenia z postępowania wskazanych przez Zamawiającego, o których mowa:</w:t>
      </w:r>
    </w:p>
    <w:p w14:paraId="6B33C37B" w14:textId="77777777"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ab/>
        <w:t>art. 108 ust. 1 pkt 3 PZP,</w:t>
      </w:r>
    </w:p>
    <w:p w14:paraId="3BDF3960" w14:textId="77777777"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ab/>
        <w:t>art. 108 ust. 1 pkt 4 PZP, dotyczących orzeczenia zakazu ubiegania się o zamówienie publiczne tytułem środka zapobiegawczego,</w:t>
      </w:r>
    </w:p>
    <w:p w14:paraId="7DA8DCBB" w14:textId="77777777"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 xml:space="preserve">art. 108 ust. 1 pkt 5 PZP, dotyczących zawarcia z innymi wykonawcami porozumienia mającego na celu zakłócenie konkurencji, </w:t>
      </w:r>
    </w:p>
    <w:p w14:paraId="5228EF5D" w14:textId="77777777" w:rsidR="00E90453" w:rsidRPr="00262014" w:rsidRDefault="00E23864" w:rsidP="004441E5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>art. 108 ust. 1 pkt 6 PZP,</w:t>
      </w:r>
    </w:p>
    <w:p w14:paraId="07739F53" w14:textId="7CB25B25"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>art. 109 ust. 1 pkt 1 PZP, odnośnie do naruszenia obowiązków dotyczących płatności podatków i opłat lokalnych, o których mowa w ustawie z dnia 12 stycznia 1991r. o podatkach i opłatach lokalnych</w:t>
      </w:r>
      <w:r w:rsidR="00564CD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,</w:t>
      </w:r>
    </w:p>
    <w:p w14:paraId="79B3F323" w14:textId="77777777"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lastRenderedPageBreak/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 xml:space="preserve">art. 109 ust. 1 pkt 2 lit b PZP, dotyczących ukarania za wykroczenie, za które wymierzono karę ograniczenia wolności lub karę grzywny, </w:t>
      </w:r>
    </w:p>
    <w:p w14:paraId="07838A91" w14:textId="77777777" w:rsidR="00E23864" w:rsidRPr="00564CDE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val="en-US" w:eastAsia="pl-PL"/>
        </w:rPr>
      </w:pPr>
      <w:r w:rsidRPr="00564CDE">
        <w:rPr>
          <w:rFonts w:ascii="Times New Roman" w:eastAsia="Arial" w:hAnsi="Times New Roman" w:cs="Times New Roman"/>
          <w:color w:val="000000"/>
          <w:sz w:val="21"/>
          <w:szCs w:val="21"/>
          <w:lang w:val="en-US" w:eastAsia="pl-PL"/>
        </w:rPr>
        <w:t>-</w:t>
      </w:r>
      <w:r w:rsidRPr="00564CDE">
        <w:rPr>
          <w:rFonts w:ascii="Times New Roman" w:eastAsia="Arial" w:hAnsi="Times New Roman" w:cs="Times New Roman"/>
          <w:color w:val="000000"/>
          <w:sz w:val="21"/>
          <w:szCs w:val="21"/>
          <w:lang w:val="en-US" w:eastAsia="pl-PL"/>
        </w:rPr>
        <w:tab/>
        <w:t>art. 109 ust. 1 pkt 2 lit c PZP,</w:t>
      </w:r>
    </w:p>
    <w:p w14:paraId="5C679219" w14:textId="77777777"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 xml:space="preserve">art. 109 ust. 1 pkt 3 PZP, </w:t>
      </w:r>
      <w:r w:rsidRPr="00262014">
        <w:rPr>
          <w:rFonts w:ascii="Times New Roman" w:eastAsia="Arial" w:hAnsi="Times New Roman" w:cs="Arial"/>
          <w:color w:val="000000"/>
          <w:sz w:val="21"/>
          <w:szCs w:val="21"/>
          <w:lang w:eastAsia="pl-PL"/>
        </w:rPr>
        <w:t xml:space="preserve">dotyczących ukarania za wykroczenia. za które 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wymierzono karę ograniczenia wolności lub karę grzywny,</w:t>
      </w:r>
    </w:p>
    <w:p w14:paraId="0C5CB67B" w14:textId="77777777"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 xml:space="preserve"> art. 109 ust. 1 pkt 5, 7-10 PZP.</w:t>
      </w:r>
    </w:p>
    <w:p w14:paraId="5BD147A7" w14:textId="77777777"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</w:p>
    <w:p w14:paraId="06B6A9A3" w14:textId="77777777" w:rsidR="00E23864" w:rsidRPr="00262014" w:rsidRDefault="00E23864" w:rsidP="00E23864">
      <w:pPr>
        <w:spacing w:before="120" w:after="25" w:line="276" w:lineRule="auto"/>
        <w:ind w:left="5670" w:hanging="10"/>
        <w:jc w:val="center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28968F22" w14:textId="77777777" w:rsidR="00E23864" w:rsidRPr="00262014" w:rsidRDefault="00E23864" w:rsidP="00E23864">
      <w:pPr>
        <w:spacing w:before="120" w:after="25" w:line="276" w:lineRule="auto"/>
        <w:ind w:left="5670" w:hanging="10"/>
        <w:jc w:val="center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14:paraId="32FDD8AE" w14:textId="77777777" w:rsidR="00E23864" w:rsidRPr="00262014" w:rsidRDefault="00E23864" w:rsidP="00E23864">
      <w:pPr>
        <w:spacing w:after="25" w:line="276" w:lineRule="auto"/>
        <w:ind w:left="5670" w:hanging="10"/>
        <w:jc w:val="center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</w:t>
      </w:r>
    </w:p>
    <w:p w14:paraId="4F6E5012" w14:textId="77777777" w:rsidR="00E23864" w:rsidRPr="00262014" w:rsidRDefault="00E23864" w:rsidP="00E23864">
      <w:pPr>
        <w:spacing w:after="25" w:line="276" w:lineRule="auto"/>
        <w:ind w:left="5670" w:hanging="10"/>
        <w:jc w:val="center"/>
        <w:rPr>
          <w:rFonts w:ascii="Times New Roman" w:eastAsia="Arial" w:hAnsi="Times New Roman" w:cs="Times New Roman"/>
          <w:bCs/>
          <w:color w:val="000000"/>
          <w:sz w:val="18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18"/>
          <w:szCs w:val="21"/>
          <w:lang w:eastAsia="pl-PL"/>
        </w:rPr>
        <w:t>(podpis)</w:t>
      </w:r>
    </w:p>
    <w:p w14:paraId="5602999B" w14:textId="77777777"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* - niepotrzebne skreślić</w:t>
      </w:r>
    </w:p>
    <w:p w14:paraId="3CCBABB2" w14:textId="77777777" w:rsidR="00AC16FD" w:rsidRDefault="00AC16FD"/>
    <w:sectPr w:rsidR="00AC16F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CBA9C" w14:textId="77777777" w:rsidR="00F15353" w:rsidRDefault="00F15353" w:rsidP="000E12C8">
      <w:pPr>
        <w:spacing w:after="0" w:line="240" w:lineRule="auto"/>
      </w:pPr>
      <w:r>
        <w:separator/>
      </w:r>
    </w:p>
  </w:endnote>
  <w:endnote w:type="continuationSeparator" w:id="0">
    <w:p w14:paraId="1AB43F7D" w14:textId="77777777" w:rsidR="00F15353" w:rsidRDefault="00F15353" w:rsidP="000E1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09152" w14:textId="77777777" w:rsidR="009256C0" w:rsidRDefault="009256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5FC78" w14:textId="77777777" w:rsidR="009256C0" w:rsidRDefault="009256C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D5F0" w14:textId="77777777" w:rsidR="009256C0" w:rsidRDefault="009256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7DDC7" w14:textId="77777777" w:rsidR="00F15353" w:rsidRDefault="00F15353" w:rsidP="000E12C8">
      <w:pPr>
        <w:spacing w:after="0" w:line="240" w:lineRule="auto"/>
      </w:pPr>
      <w:r>
        <w:separator/>
      </w:r>
    </w:p>
  </w:footnote>
  <w:footnote w:type="continuationSeparator" w:id="0">
    <w:p w14:paraId="5DA6FECB" w14:textId="77777777" w:rsidR="00F15353" w:rsidRDefault="00F15353" w:rsidP="000E1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28CB" w14:textId="77777777" w:rsidR="009256C0" w:rsidRDefault="009256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C3CA1" w14:textId="7AA84823" w:rsidR="000E12C8" w:rsidRPr="00262014" w:rsidRDefault="000E12C8" w:rsidP="00BB69D7">
    <w:pPr>
      <w:spacing w:after="0"/>
      <w:rPr>
        <w:rFonts w:ascii="Times New Roman" w:eastAsia="Arial" w:hAnsi="Times New Roman" w:cs="Times New Roman"/>
        <w:sz w:val="24"/>
        <w:szCs w:val="24"/>
        <w:lang w:eastAsia="pl-PL"/>
      </w:rPr>
    </w:pPr>
    <w:r w:rsidRPr="00262014">
      <w:rPr>
        <w:rFonts w:ascii="Times New Roman" w:eastAsia="Times New Roman" w:hAnsi="Times New Roman" w:cs="Times New Roman"/>
        <w:sz w:val="24"/>
        <w:szCs w:val="24"/>
        <w:lang w:eastAsia="pl-PL"/>
      </w:rPr>
      <w:t>Zn. spr. SA.270</w:t>
    </w:r>
    <w:r w:rsidR="00F81614">
      <w:rPr>
        <w:rFonts w:ascii="Times New Roman" w:eastAsia="Times New Roman" w:hAnsi="Times New Roman" w:cs="Times New Roman"/>
        <w:sz w:val="24"/>
        <w:szCs w:val="24"/>
        <w:lang w:eastAsia="pl-PL"/>
      </w:rPr>
      <w:t>.</w:t>
    </w:r>
    <w:r w:rsidR="009256C0">
      <w:rPr>
        <w:rFonts w:ascii="Times New Roman" w:eastAsia="Times New Roman" w:hAnsi="Times New Roman" w:cs="Times New Roman"/>
        <w:sz w:val="24"/>
        <w:szCs w:val="24"/>
        <w:lang w:eastAsia="pl-PL"/>
      </w:rPr>
      <w:t>10</w:t>
    </w:r>
    <w:r w:rsidR="00F81614">
      <w:rPr>
        <w:rFonts w:ascii="Times New Roman" w:eastAsia="Times New Roman" w:hAnsi="Times New Roman" w:cs="Times New Roman"/>
        <w:sz w:val="24"/>
        <w:szCs w:val="24"/>
        <w:lang w:eastAsia="pl-PL"/>
      </w:rPr>
      <w:t>.</w:t>
    </w:r>
    <w:r w:rsidRPr="00262014">
      <w:rPr>
        <w:rFonts w:ascii="Times New Roman" w:eastAsia="Times New Roman" w:hAnsi="Times New Roman" w:cs="Times New Roman"/>
        <w:sz w:val="24"/>
        <w:szCs w:val="24"/>
        <w:lang w:eastAsia="pl-PL"/>
      </w:rPr>
      <w:t>202</w:t>
    </w:r>
    <w:r w:rsidR="00930C59">
      <w:rPr>
        <w:rFonts w:ascii="Times New Roman" w:eastAsia="Times New Roman" w:hAnsi="Times New Roman" w:cs="Times New Roman"/>
        <w:sz w:val="24"/>
        <w:szCs w:val="24"/>
        <w:lang w:eastAsia="pl-PL"/>
      </w:rPr>
      <w:t>6</w:t>
    </w:r>
  </w:p>
  <w:p w14:paraId="5A1ECA4C" w14:textId="77777777" w:rsidR="000E12C8" w:rsidRDefault="000E12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EDFAB" w14:textId="77777777" w:rsidR="009256C0" w:rsidRDefault="009256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864"/>
    <w:rsid w:val="0005473B"/>
    <w:rsid w:val="000C25F8"/>
    <w:rsid w:val="000C4735"/>
    <w:rsid w:val="000E12C8"/>
    <w:rsid w:val="00103610"/>
    <w:rsid w:val="003238CA"/>
    <w:rsid w:val="003D041F"/>
    <w:rsid w:val="0044076D"/>
    <w:rsid w:val="004441E5"/>
    <w:rsid w:val="00455CE9"/>
    <w:rsid w:val="004B7537"/>
    <w:rsid w:val="004D6FDC"/>
    <w:rsid w:val="004F1AF9"/>
    <w:rsid w:val="00523FAD"/>
    <w:rsid w:val="00564CDE"/>
    <w:rsid w:val="006177F7"/>
    <w:rsid w:val="006B2891"/>
    <w:rsid w:val="00744DC1"/>
    <w:rsid w:val="00777A4B"/>
    <w:rsid w:val="007D3C4A"/>
    <w:rsid w:val="008E22AD"/>
    <w:rsid w:val="008F2EBA"/>
    <w:rsid w:val="009256C0"/>
    <w:rsid w:val="00930C59"/>
    <w:rsid w:val="00972AAD"/>
    <w:rsid w:val="009A30DC"/>
    <w:rsid w:val="009A7E36"/>
    <w:rsid w:val="009E64B0"/>
    <w:rsid w:val="009F608B"/>
    <w:rsid w:val="00A11E00"/>
    <w:rsid w:val="00AC16FD"/>
    <w:rsid w:val="00AC50D0"/>
    <w:rsid w:val="00B12153"/>
    <w:rsid w:val="00B6190D"/>
    <w:rsid w:val="00B77BD0"/>
    <w:rsid w:val="00B8605E"/>
    <w:rsid w:val="00BB69D7"/>
    <w:rsid w:val="00CB725E"/>
    <w:rsid w:val="00D24431"/>
    <w:rsid w:val="00D65CA4"/>
    <w:rsid w:val="00DA23B2"/>
    <w:rsid w:val="00DD0329"/>
    <w:rsid w:val="00E23864"/>
    <w:rsid w:val="00E90453"/>
    <w:rsid w:val="00F01ADD"/>
    <w:rsid w:val="00F15353"/>
    <w:rsid w:val="00F451CA"/>
    <w:rsid w:val="00F81614"/>
    <w:rsid w:val="00FD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C9BD5"/>
  <w15:chartTrackingRefBased/>
  <w15:docId w15:val="{4D719DFA-D013-4D11-B432-31502615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8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12C8"/>
  </w:style>
  <w:style w:type="paragraph" w:styleId="Stopka">
    <w:name w:val="footer"/>
    <w:basedOn w:val="Normalny"/>
    <w:link w:val="StopkaZnak"/>
    <w:uiPriority w:val="99"/>
    <w:unhideWhenUsed/>
    <w:rsid w:val="000E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Kozłowska</dc:creator>
  <cp:keywords/>
  <dc:description/>
  <cp:lastModifiedBy>Anna Andrzejewska-Pasiut</cp:lastModifiedBy>
  <cp:revision>10</cp:revision>
  <dcterms:created xsi:type="dcterms:W3CDTF">2025-08-27T06:17:00Z</dcterms:created>
  <dcterms:modified xsi:type="dcterms:W3CDTF">2026-05-25T11:15:00Z</dcterms:modified>
</cp:coreProperties>
</file>